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f8ed9274287004e3cd41400b9168db52790b89"/>
    <w:p>
      <w:pPr>
        <w:pStyle w:val="Heading3"/>
      </w:pPr>
      <w:r>
        <w:t xml:space="preserve">В связи с 28-й годовщиной катастрофы на Чернобыльекой АЭС, выплачивается единовременная материальная помощь</w:t>
      </w:r>
    </w:p>
    <w:p>
      <w:pPr>
        <w:pStyle w:val="FirstParagraph"/>
      </w:pPr>
      <w:r>
        <w:t xml:space="preserve">28.03.2014</w:t>
      </w:r>
    </w:p>
    <w:p>
      <w:pPr>
        <w:pStyle w:val="BodyText"/>
      </w:pPr>
      <w:r>
        <w:t xml:space="preserve"> Управление социальной защиты населения района Строгино города Москвы сообщает, что в соответствии с распоряжением  Правительства  Москвы от 11.03.2014г. №2 107-РП в целях оказания дополнительной социальной поддержки гражданам, пострадавшим вследствие радиационных воздействий, и в связи с 28-й годовщиной катастрофы на  Чернобыльекой АЭС, выплачивается единовременная материальная помощь  следующим  категориям лиц из  числа пенсионеров  или инвалидов (в т.ч. ведомственным пенсионерам), зарегистрированных органами регистрационного учета по месту жительства в городе Москве</w:t>
      </w:r>
    </w:p>
    <w:p>
      <w:pPr>
        <w:pStyle w:val="BodyText"/>
      </w:pPr>
      <w:r>
        <w:t xml:space="preserve">1. В размере 3000 рублей</w:t>
      </w:r>
    </w:p>
    <w:p>
      <w:pPr>
        <w:pStyle w:val="BodyText"/>
      </w:pPr>
      <w:r>
        <w:t xml:space="preserve">а) гражданам, ставшим инвалидами вследствие катастрофы на Чернобыльекой АЭС либо выполнения работ по ликвидации ее последствий;</w:t>
      </w:r>
    </w:p>
    <w:p>
      <w:pPr>
        <w:pStyle w:val="BodyText"/>
      </w:pPr>
      <w:r>
        <w:t xml:space="preserve">б) гражданам, ставшим инвалидами вследствие аварии в 1957 году на ПО "Маяк" и сбросов радиоактивных отходов в реку Теча;</w:t>
      </w:r>
    </w:p>
    <w:p>
      <w:pPr>
        <w:pStyle w:val="BodyText"/>
      </w:pPr>
      <w:r>
        <w:t xml:space="preserve">в) гражданам, ставшим инвалидами вследствие других радиационных аварий;</w:t>
      </w:r>
    </w:p>
    <w:p>
      <w:pPr>
        <w:pStyle w:val="BodyText"/>
      </w:pPr>
      <w:r>
        <w:t xml:space="preserve">г) гражданам из подразделений особого риска, ставшим инвалидами при исполнении обязанностей военной службы (служебных обязанностей), связанных с непосредственным участием в действиях подразделений особого риска;</w:t>
      </w:r>
    </w:p>
    <w:p>
      <w:pPr>
        <w:pStyle w:val="BodyText"/>
      </w:pPr>
      <w:r>
        <w:t xml:space="preserve">д) гражданам, получившим (перенесшим) лучевую болезнь или другие заболевания вследствие катастрофы на  Чернобыльекой АЭС или с работами по ликвидации её последствий ;</w:t>
      </w:r>
    </w:p>
    <w:p>
      <w:pPr>
        <w:pStyle w:val="BodyText"/>
      </w:pPr>
      <w:r>
        <w:t xml:space="preserve">е) гражданам, получившим (перенесшим) лучевую болезнь или другие заболевания вследствие аварии в 1957 году на  ПО «Маяк» и  сбросов радиоактивных отходов в реку Теча;</w:t>
      </w:r>
    </w:p>
    <w:p>
      <w:pPr>
        <w:pStyle w:val="BodyText"/>
      </w:pPr>
      <w:r>
        <w:t xml:space="preserve">ж) гражданам, получившим (перенесшим) лучевую  болезнь вследствие других радиационных аварий;</w:t>
      </w:r>
    </w:p>
    <w:p>
      <w:pPr>
        <w:pStyle w:val="BodyText"/>
      </w:pPr>
      <w:r>
        <w:t xml:space="preserve">з) участникам ликвидации последствий катастрофы на  Чернобыльекой АЭС;</w:t>
      </w:r>
    </w:p>
    <w:p>
      <w:pPr>
        <w:pStyle w:val="BodyText"/>
      </w:pPr>
      <w:r>
        <w:t xml:space="preserve">и) участникам ликвидации последствий аварии на ПО «Маяк» и  гражданам, занятым на  работах по проведению защитных мероприятий и реабилитации радиоактивно загрязненных территорий вдоль реки Теча;</w:t>
      </w:r>
    </w:p>
    <w:p>
      <w:pPr>
        <w:pStyle w:val="BodyText"/>
      </w:pPr>
      <w:r>
        <w:t xml:space="preserve">к) ветеранам подразделений особого риска, обозначенным в п.1 Постановления Верховного  Совета  РФ  от  27.12.1991 2123-1 «0 распространении действия Законап РСФСР «0  социальной защите граждан, подвергшихся воздействию радиации вследствие катастрофы на Чернобыльекой ·АЭС» на граждан из подразделенИй особого риска».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2. В размере 2500  рублей:</w:t>
      </w:r>
    </w:p>
    <w:p>
      <w:pPr>
        <w:pStyle w:val="BodyText"/>
      </w:pPr>
      <w:r>
        <w:t xml:space="preserve">а) пенсионерам и инвалидам из  числа граждан: эвакуированных  из  зоны отчуждения, переселеиных из  зоны отселения, выехавших из  зоны проживания с правом на  отселение вследствие катастрофы на  Чернобыльекой АЭС;</w:t>
      </w:r>
    </w:p>
    <w:p>
      <w:pPr>
        <w:pStyle w:val="BodyText"/>
      </w:pPr>
      <w:r>
        <w:t xml:space="preserve">б) пенсионерам и  инвалидам из  числа граждан, эвакуированных,  а  также добровольно   выехавших  из    населенных   пунктов, подвергшихся радиоактивному  загрязнению,  вследствие аварии на  ПО «Маяк» (в период с 20.09.1957 по 31.12.1960 включительно)  и  сбросов радиоактивных отходов в реку Теча (в период с 1949г. по 1962г. включительно);</w:t>
      </w:r>
    </w:p>
    <w:p>
      <w:pPr>
        <w:pStyle w:val="BodyText"/>
      </w:pPr>
      <w:r>
        <w:t xml:space="preserve">в) членам семей, потерявшим кормильца из числа инвалидов вледствие чернобыльекой катастрофы, граждан, погибших в результате катастрофы на Чернобыльекой  АЭС,  умерших  вследствие  лучевой  болезни  и  других заболеваний, возникших в связи с чернобыльекой катастрофой;</w:t>
      </w:r>
    </w:p>
    <w:p>
      <w:pPr>
        <w:pStyle w:val="BodyText"/>
      </w:pPr>
      <w:r>
        <w:t xml:space="preserve">г) членам семей, потерявшим кормильца из числа инвалидов или граждан, получивших лучевую болезнь или   другие заболевания вследствие аварии в 1957 году на ПО «Маяк» и сбросов радиоактивных отходов в реку Теча;</w:t>
      </w:r>
    </w:p>
    <w:p>
      <w:pPr>
        <w:pStyle w:val="BodyText"/>
      </w:pPr>
      <w:r>
        <w:t xml:space="preserve">д) членам семей, потерявшим кормильца из числа ветеранов подразделений особого риска.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3. В размере 2000 рублей :</w:t>
      </w:r>
    </w:p>
    <w:p>
      <w:pPr>
        <w:pStyle w:val="BodyText"/>
      </w:pPr>
      <w:r>
        <w:t xml:space="preserve">а) пенсионерам и инвалидам из числа граждан, выехавших добровольно из населенных пунктов,  подвергшихея радиоактивному загрязнению  вследствие аварии в  1957 году на ПО «Маяк» и сбросов радиоактивных отходов в реку Теча, где доза облучения в настоящее время составляет более 1 мЗв;</w:t>
      </w:r>
    </w:p>
    <w:p>
      <w:pPr>
        <w:pStyle w:val="BodyText"/>
      </w:pPr>
      <w:r>
        <w:t xml:space="preserve">б) пенсионерам и инвалидам из числа граждан, проживавших в 1949-1956 годах в населенных  пунктах, подвергшихея  радиоактивному загрязнению вследствие сбросов радиоактивных отходов в реку Теча и получивших дозу облучения свыше 7 мЗв;</w:t>
      </w:r>
    </w:p>
    <w:p>
      <w:pPr>
        <w:pStyle w:val="BodyText"/>
      </w:pPr>
      <w:r>
        <w:t xml:space="preserve">в) пенсионерам и инвалидам из числа граждан, проживавших в населенных пунктах,    включенных   в    утвержденные    Правительством    РФ       перечии населенных пунктов,  Подвергшихея радиоактивному воздействию вследствие ядерных испытаний на Семипалатинском  полигоне и получивших суммарную (накопленную) эффективную дозу облучения более 5 мЗВ;</w:t>
      </w:r>
    </w:p>
    <w:p>
      <w:pPr>
        <w:pStyle w:val="BodyText"/>
      </w:pPr>
      <w:r>
        <w:t xml:space="preserve">г) пенсионерам и инвалидам из числа граждан, выехавших добровольно из зоны проживания с правом на отселение, вследствие аварии на ЧАЭС.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Лицам, имеющим право на единовременную материальную помощь одновременно   по   нескольким   основаниям,   производится   одна   выплата   - наибольшая по размеру.</w:t>
      </w:r>
    </w:p>
    <w:p>
      <w:pPr>
        <w:pStyle w:val="BodyText"/>
      </w:pPr>
      <w:r>
        <w:t xml:space="preserve">Пенсионерам, проживающим   (постоянно или   временно) в государственных стационарных  учреждениях социального обслуживания, а  также в  стационарных  учреждениях  ведомственного  подчинения, единовременная материальная помощь выплачивается в полном размере.</w:t>
      </w:r>
    </w:p>
    <w:p>
      <w:pPr>
        <w:pStyle w:val="BodyText"/>
      </w:pPr>
      <w:r>
        <w:t xml:space="preserve">Гражданам,   выехавшим для проживания за пределы Российской Федерации (независимо факта снятия с регистрационного учета в г. Москве), а также лицам, отбывающим наказание по приговору суда в исправительных учреждениях  или  находящиеся  по  судебному  решению  на  принудительном лечении в учреждениях специализированного типа, единовременная выплата не производится.</w:t>
      </w:r>
    </w:p>
    <w:p>
      <w:pPr>
        <w:pStyle w:val="BodyText"/>
      </w:pPr>
      <w:r>
        <w:t xml:space="preserve">Выплата       единовременной        материальной       помощи       будет      произведена  в апреле т.г.</w:t>
      </w:r>
    </w:p>
    <w:p>
      <w:pPr>
        <w:pStyle w:val="BodyText"/>
      </w:pPr>
      <w:r>
        <w:t xml:space="preserve">Ведомости  на  единовременную выплату  будут находиться в отделениях почтовой связи до 10 июня 2014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Начальник Управления  А.И. Новоселова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http://strogino.mos.ru/presscenter/news/detail/993576.html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9935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9935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2025-08-06T00:34:50Z</dcterms:created>
  <dcterms:modified xsi:type="dcterms:W3CDTF">2025-08-06T00:34:50Z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