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eacdd863e9fbfc9160a2f2b0e7fdaacf5317af"/>
    <w:p>
      <w:pPr>
        <w:pStyle w:val="Heading3"/>
      </w:pPr>
      <w:r>
        <w:t xml:space="preserve">Детско-взрослая поликлиника в Щербинке поставлена на кадастровый учет</w:t>
      </w:r>
    </w:p>
    <w:p>
      <w:pPr>
        <w:pStyle w:val="FirstParagraph"/>
      </w:pPr>
      <w:r>
        <w:t xml:space="preserve">20.02.2021</w:t>
      </w:r>
    </w:p>
    <w:p>
      <w:pPr>
        <w:pStyle w:val="BodyText"/>
      </w:pPr>
      <w:r>
        <w:rPr>
          <w:bCs/>
          <w:b/>
        </w:rPr>
        <w:t xml:space="preserve">Столичным Управлением Росреестра совместно с Кадастровой палатой по Москве поставлена на кадастровый учет детско-взрослая поликлиника</w:t>
      </w:r>
      <w:r>
        <w:br/>
      </w:r>
      <w:r>
        <w:rPr>
          <w:bCs/>
          <w:b/>
        </w:rPr>
        <w:t xml:space="preserve">в городе Щербинка.</w:t>
      </w:r>
    </w:p>
    <w:p>
      <w:pPr>
        <w:pStyle w:val="BodyText"/>
      </w:pPr>
      <w:r>
        <w:t xml:space="preserve">Новое здание площадью более 11,7 тысяч квадратных метров располагается по адресу: г. Москва, г. Щербинка, ул. Первомайская, д. 10, стр. 1. Поликлиника возведена за счет городского бюджета и будет работать как основное учреждение Щербинской городской больницы. Она рассчитана на приём порядка 520 взрослых и 230 детей в смену.</w:t>
      </w:r>
    </w:p>
    <w:p>
      <w:pPr>
        <w:pStyle w:val="BodyText"/>
      </w:pPr>
      <w:r>
        <w:rPr>
          <w:iCs/>
          <w:i/>
        </w:rPr>
        <w:t xml:space="preserve">«Правительством Москвы активно реализуется масштабная программа</w:t>
      </w:r>
      <w:r>
        <w:br/>
      </w:r>
      <w:r>
        <w:rPr>
          <w:iCs/>
          <w:i/>
        </w:rPr>
        <w:t xml:space="preserve">по строительству объектов здравоохранения. Учреждения возводятся по новым стандартам и оснащаются самым современным оборудованием, чтобы граждане могли получить качественную медицинскую помощь,</w:t>
      </w:r>
      <w:r>
        <w:t xml:space="preserve"> </w:t>
      </w:r>
      <w:r>
        <w:t xml:space="preserve">– сообщил</w:t>
      </w:r>
      <w:r>
        <w:t xml:space="preserve"> </w:t>
      </w:r>
      <w:r>
        <w:rPr>
          <w:bCs/>
          <w:b/>
        </w:rPr>
        <w:t xml:space="preserve">руководитель Управления Росреестра по Москве Игорь Майданов</w:t>
      </w:r>
      <w:r>
        <w:t xml:space="preserve">. –</w:t>
      </w:r>
      <w:r>
        <w:t xml:space="preserve"> </w:t>
      </w:r>
      <w:r>
        <w:rPr>
          <w:iCs/>
          <w:i/>
        </w:rPr>
        <w:t xml:space="preserve">В отношении поликлиники в Щербинке учётные действия проведены максимально оперативно».</w:t>
      </w:r>
    </w:p>
    <w:p>
      <w:pPr>
        <w:pStyle w:val="BodyText"/>
      </w:pPr>
      <w:r>
        <w:t xml:space="preserve">Для детей и взрослых в поликлинике оборудованы отдельные входы, изолированные друг от друга. В детской поликлинике размещены: отделение медицинской профилактики с кабинетами «Здоровое детство» и доврачебного приема, кабинеты функциональной диагностики, педиатрическое отделение, хирургический блок, а также дневной стационар и физиотерапевтический блок. Вход в поликлинику для пациентов с симптомами инфекционных заболеваний организован через приемно-смотровые боксы.</w:t>
      </w:r>
    </w:p>
    <w:p>
      <w:pPr>
        <w:pStyle w:val="BodyText"/>
      </w:pPr>
      <w:r>
        <w:t xml:space="preserve">Во взрослой поликлинике имеются отделения профилактики с кабинетом вакцинопрофилактики, врачей общей практики, функциональной диагностики, реабилитации. Также организован хирургический блок, дневной стационар и блок врачей-специалистов. Здесь оборудовано первое в Новой Москве отделение лучевой диагностики, укомплектованное магнитно-резонансным томографом (МРТ), цифровым флюорографом и маммографом, которое будет работать как на взрослое, так и на детское отделения.</w:t>
      </w:r>
    </w:p>
    <w:p>
      <w:pPr>
        <w:pStyle w:val="BodyText"/>
      </w:pPr>
      <w:r>
        <w:t xml:space="preserve">Для комфортного передвижения маломобильных пациентов установлены пандусы и лифты. На прилегающей территории для удобства граждан создана парковка.</w:t>
      </w:r>
    </w:p>
    <w:p>
      <w:pPr>
        <w:pStyle w:val="BodyText"/>
      </w:pPr>
      <w:r>
        <w:rPr>
          <w:iCs/>
          <w:i/>
        </w:rPr>
        <w:t xml:space="preserve">«В ближайшее время отроется новая современная детско-взрослая поликлиника, в которой ежедневно более 700 москвичей смогут получить квалифицированную помощь. Кроме того, объект медицины обеспечит городу более 400 рабочих мест»,</w:t>
      </w:r>
      <w:r>
        <w:t xml:space="preserve"> </w:t>
      </w:r>
      <w:r>
        <w:rPr>
          <w:bCs/>
          <w:b/>
        </w:rPr>
        <w:t xml:space="preserve">–</w:t>
      </w:r>
      <w:r>
        <w:t xml:space="preserve"> </w:t>
      </w:r>
      <w:r>
        <w:t xml:space="preserve">отметила</w:t>
      </w:r>
      <w:r>
        <w:t xml:space="preserve"> </w:t>
      </w:r>
      <w:r>
        <w:rPr>
          <w:bCs/>
          <w:b/>
        </w:rPr>
        <w:t xml:space="preserve">директор Кадастровой палаты по Москве Елена Спиридонова.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http://strogino.mos.ru/presscenter/news/detail/9731000.html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Строгино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trogino.mos.ru" TargetMode="External" /><Relationship Type="http://schemas.openxmlformats.org/officeDocument/2006/relationships/hyperlink" Id="rId20" Target="http://strogino.mos.ru/presscenter/news/detail/973100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trogino.mos.ru" TargetMode="External" /><Relationship Type="http://schemas.openxmlformats.org/officeDocument/2006/relationships/hyperlink" Id="rId20" Target="http://strogino.mos.ru/presscenter/news/detail/973100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2023-08-05T05:33:43Z</dcterms:created>
  <dcterms:modified xsi:type="dcterms:W3CDTF">2023-08-05T05:33:43Z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