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23.01.2014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межевания территории квартала района Строгино, ограниченного улицей Твардовского, проектируемым проездом № 120, границей земельных участков с кадастровыми номерами, проектируемым проездом № 120, проектируемым проездом № 6017».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Маршала Катукова, д. 19, корп. 1 (здание управы района Строгино).</w:t>
      </w:r>
    </w:p>
    <w:p>
      <w:pPr>
        <w:pStyle w:val="BodyText"/>
      </w:pPr>
      <w:r>
        <w:rPr>
          <w:bCs/>
          <w:b/>
        </w:rPr>
        <w:t xml:space="preserve">Экспозиция открыта с 03 февраля 2014 г. по 10 февраля 2014 г.</w:t>
      </w:r>
      <w:r>
        <w:t xml:space="preserve"> </w:t>
      </w:r>
      <w:r>
        <w:t xml:space="preserve">Часы работы экспозиции:</w:t>
      </w:r>
      <w:r>
        <w:t xml:space="preserve"> </w:t>
      </w:r>
      <w:r>
        <w:t xml:space="preserve"> </w:t>
      </w:r>
      <w:r>
        <w:t xml:space="preserve">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 </w:t>
      </w:r>
      <w:r>
        <w:t xml:space="preserve"> </w:t>
      </w:r>
      <w:r>
        <w:rPr>
          <w:bCs/>
          <w:b/>
        </w:rPr>
        <w:t xml:space="preserve">17 февраля 2014 г. в 19:00 часов по адресу:</w:t>
      </w:r>
      <w:r>
        <w:t xml:space="preserve"> </w:t>
      </w:r>
      <w:r>
        <w:rPr>
          <w:bCs/>
          <w:b/>
        </w:rPr>
        <w:t xml:space="preserve">ул. Таллинская, д. 16, корп. 4 (в здании ГБОУ СОШ № 1155).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</w:t>
      </w:r>
    </w:p>
    <w:p>
      <w:pPr>
        <w:pStyle w:val="BodyText"/>
      </w:pPr>
      <w:r>
        <w:t xml:space="preserve">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</w:t>
      </w:r>
      <w:r>
        <w:t xml:space="preserve"> </w:t>
      </w:r>
      <w:r>
        <w:rPr>
          <w:bCs/>
          <w:b/>
        </w:rPr>
        <w:t xml:space="preserve">по вопросам градостроительства,    землепользования</w:t>
      </w:r>
      <w:r>
        <w:t xml:space="preserve"> </w:t>
      </w:r>
      <w:r>
        <w:rPr>
          <w:bCs/>
          <w:b/>
        </w:rPr>
        <w:t xml:space="preserve">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(495) 750-67-78; (495) 942-83-08</w:t>
      </w:r>
      <w:r>
        <w:t xml:space="preserve">;</w:t>
      </w:r>
      <w:r>
        <w:t xml:space="preserve"> </w:t>
      </w:r>
      <w:r>
        <w:rPr>
          <w:bCs/>
          <w:b/>
        </w:rPr>
        <w:t xml:space="preserve">(495) 758-56-50, (495) 490-25-55,</w:t>
      </w:r>
      <w:r>
        <w:t xml:space="preserve"> </w:t>
      </w:r>
      <w:r>
        <w:rPr>
          <w:bCs/>
          <w:b/>
        </w:rPr>
        <w:t xml:space="preserve">(495) 777-28-08</w:t>
      </w:r>
      <w:r>
        <w:t xml:space="preserve">.</w:t>
      </w:r>
    </w:p>
    <w:p>
      <w:pPr>
        <w:pStyle w:val="BodyText"/>
      </w:pPr>
      <w:r>
        <w:t xml:space="preserve">Почтовый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    землепользования</w:t>
      </w:r>
      <w:r>
        <w:t xml:space="preserve"> </w:t>
      </w:r>
      <w:r>
        <w:rPr>
          <w:bCs/>
          <w:b/>
        </w:rPr>
        <w:t xml:space="preserve">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 13/2.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    землепользования</w:t>
      </w:r>
      <w:r>
        <w:t xml:space="preserve"> </w:t>
      </w:r>
      <w:r>
        <w:rPr>
          <w:bCs/>
          <w:b/>
        </w:rPr>
        <w:t xml:space="preserve">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lpkrasik13@yandex.ru</w:t>
        </w:r>
      </w:hyperlink>
      <w:r>
        <w:t xml:space="preserve">;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strogino@ru.mos.ru</w:t>
        </w:r>
      </w:hyperlink>
      <w:r>
        <w:t xml:space="preserve">;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kuznecova@szao.mos.ru</w:t>
        </w:r>
      </w:hyperlink>
      <w:r>
        <w:rPr>
          <w:bCs/>
          <w:b/>
        </w:rPr>
        <w:t xml:space="preserve">;</w:t>
      </w:r>
      <w:r>
        <w:t xml:space="preserve"> </w:t>
      </w:r>
      <w:r>
        <w:rPr>
          <w:bCs/>
          <w:b/>
        </w:rPr>
        <w:t xml:space="preserve">szao@szao.mos.ru.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межевания территории квартала района Строгино, ограниченного улицей Твардовского, проектируемым проездом № 120, границей земельных участков с кадастровыми номерами, проектируемым проездом № 120, проектируемым проездом № 6017»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</w:t>
      </w:r>
      <w:r>
        <w:t xml:space="preserve"> </w:t>
      </w:r>
      <w:hyperlink r:id="rId24">
        <w:r>
          <w:rPr>
            <w:rStyle w:val="Hyperlink"/>
            <w:bCs/>
            <w:b/>
          </w:rPr>
          <w:t xml:space="preserve">www.strogino-uprava.ru</w:t>
        </w:r>
      </w:hyperlink>
      <w:r>
        <w:rPr>
          <w:bCs/>
          <w:b/>
        </w:rPr>
        <w:t xml:space="preserve">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Комиссия по вопросам градостроительства,    землепользования</w:t>
      </w:r>
      <w:r>
        <w:t xml:space="preserve"> </w:t>
      </w:r>
      <w:r>
        <w:rPr>
          <w:bCs/>
          <w:b/>
        </w:rPr>
        <w:t xml:space="preserve">и застройки при Правительстве Москвы в</w:t>
      </w:r>
      <w:r>
        <w:t xml:space="preserve"> </w:t>
      </w:r>
      <w:r>
        <w:rPr>
          <w:bCs/>
          <w:b/>
        </w:rPr>
        <w:t xml:space="preserve">Северо-Западном административном округе города Москвы</w:t>
      </w:r>
    </w:p>
    <w:p>
      <w:pPr>
        <w:pStyle w:val="BodyText"/>
      </w:pP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p>
      <w:pPr>
        <w:pStyle w:val="BodyText"/>
      </w:pPr>
      <w:r>
        <w:br/>
      </w:r>
    </w:p>
    <w:p>
      <w:pPr>
        <w:numPr>
          <w:ilvl w:val="0"/>
          <w:numId w:val="1001"/>
        </w:numPr>
        <w:pStyle w:val="Compact"/>
      </w:pPr>
      <w:hyperlink r:id="rId25">
        <w:r>
          <w:rPr>
            <w:rStyle w:val="Hyperlink"/>
            <w:bCs/>
            <w:b/>
          </w:rPr>
          <w:t xml:space="preserve">Проект межевания</w:t>
        </w:r>
      </w:hyperlink>
      <w:r>
        <w:br/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http://strogino.mos.ru/presscenter/news/detail/962540.html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/Portals/13/novosti/tvard_120.pdf" TargetMode="External" /><Relationship Type="http://schemas.openxmlformats.org/officeDocument/2006/relationships/hyperlink" Id="rId27" Target="http://strogino.mos.ru" TargetMode="External" /><Relationship Type="http://schemas.openxmlformats.org/officeDocument/2006/relationships/hyperlink" Id="rId26" Target="http://strogino.mos.ru/presscenter/news/detail/962540.html" TargetMode="External" /><Relationship Type="http://schemas.openxmlformats.org/officeDocument/2006/relationships/hyperlink" Id="rId24" Target="http://www.strogino-uprava.ru" TargetMode="External" /><Relationship Type="http://schemas.openxmlformats.org/officeDocument/2006/relationships/hyperlink" Id="rId23" Target="http://www.szao.mos.ru" TargetMode="External" /><Relationship Type="http://schemas.openxmlformats.org/officeDocument/2006/relationships/hyperlink" Id="rId22" Target="mailto:kuznecova@szao.mos.ru" TargetMode="External" /><Relationship Type="http://schemas.openxmlformats.org/officeDocument/2006/relationships/hyperlink" Id="rId20" Target="mailto:lpkrasik13@yandex.ru" TargetMode="External" /><Relationship Type="http://schemas.openxmlformats.org/officeDocument/2006/relationships/hyperlink" Id="rId21" Target="mailto:strogino@ru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/Portals/13/novosti/tvard_120.pdf" TargetMode="External" /><Relationship Type="http://schemas.openxmlformats.org/officeDocument/2006/relationships/hyperlink" Id="rId27" Target="http://strogino.mos.ru" TargetMode="External" /><Relationship Type="http://schemas.openxmlformats.org/officeDocument/2006/relationships/hyperlink" Id="rId26" Target="http://strogino.mos.ru/presscenter/news/detail/962540.html" TargetMode="External" /><Relationship Type="http://schemas.openxmlformats.org/officeDocument/2006/relationships/hyperlink" Id="rId24" Target="http://www.strogino-uprava.ru" TargetMode="External" /><Relationship Type="http://schemas.openxmlformats.org/officeDocument/2006/relationships/hyperlink" Id="rId23" Target="http://www.szao.mos.ru" TargetMode="External" /><Relationship Type="http://schemas.openxmlformats.org/officeDocument/2006/relationships/hyperlink" Id="rId22" Target="mailto:kuznecova@szao.mos.ru" TargetMode="External" /><Relationship Type="http://schemas.openxmlformats.org/officeDocument/2006/relationships/hyperlink" Id="rId20" Target="mailto:lpkrasik13@yandex.ru" TargetMode="External" /><Relationship Type="http://schemas.openxmlformats.org/officeDocument/2006/relationships/hyperlink" Id="rId21" Target="mailto:strogino@ru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2025-01-31T21:23:32Z</dcterms:created>
  <dcterms:modified xsi:type="dcterms:W3CDTF">2025-01-31T21:23:32Z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