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8a62000a13146229ddc79f3e6b6c5902611788"/>
    <w:p>
      <w:pPr>
        <w:pStyle w:val="Heading3"/>
      </w:pPr>
      <w:r>
        <w:t xml:space="preserve">Еще 61 дом введут в эксплуатацию по программе реновации в Москве до конца года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rPr>
          <w:bCs/>
          <w:b/>
        </w:rPr>
        <w:t xml:space="preserve">«До конца года в Москве планируется ввести в эксплуатацию еще 61 жилой дом в рамках программы реновации. Всего же с момента старта программы реновации в Москве у нас введено в эксплуатацию 57 жилых домов, в том числе 5 домов в этом году»,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Также он рассказал, что под заселение передан 51 дом, в том числе два дома в этом году.</w:t>
      </w:r>
      <w:r>
        <w:t xml:space="preserve"> </w:t>
      </w:r>
      <w:r>
        <w:rPr>
          <w:bCs/>
          <w:b/>
        </w:rPr>
        <w:t xml:space="preserve">«На сегодняшний день начато переселение 23 тысяч жителей из 133 домов, и уже переселено порядка 17,5 тысяч жителей. До конца года планируется передать под заселение еще 28 жилых домов», - также рассказал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http://strogino.mos.ru/presscenter/news/detail/8975351.html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8975351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8975351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2025-05-13T19:51:29Z</dcterms:created>
  <dcterms:modified xsi:type="dcterms:W3CDTF">2025-05-13T19:51:29Z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