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c69be1d2dc117fd7dd2452641cacdfe90f7c1"/>
    <w:p>
      <w:pPr>
        <w:pStyle w:val="Heading3"/>
      </w:pPr>
      <w:r>
        <w:t xml:space="preserve">Команда «Строгино» на Кубке Мира по футболу среди юниоров завоевала серебряную медаль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rPr>
          <w:iCs/>
          <w:i/>
          <w:bCs/>
          <w:b/>
        </w:rPr>
        <w:t xml:space="preserve">23.04.2025. На международном турнире Antalya Junior WORLD CUP 2025 наши 12- и 13-летние футболисты так убедительно обыграли сильнейших соперников, что ни у кого не осталось сомнений: их ждет большое спортивное будущее!</w:t>
      </w:r>
    </w:p>
    <w:p>
      <w:pPr>
        <w:pStyle w:val="BodyText"/>
      </w:pPr>
      <w:r>
        <w:t xml:space="preserve">«Первый же матч на турнире против „Эвертона“ задал темп выступлению нашей команды. Ребята смогли забить аж пять безответных мячей. В следующих матчах наши они „всухую“ обыграли своих соперников из турецких академий со счетом 1:0 и 3:0», — рассказали в пресс-службе Московской футбольной академии. — В стадии плей-офф нашим соперником стал брюссельский «Брюгге». Игра стала непростым испытанием, но закончилась такой же разгромной победой «строгинцев» — 3:0.</w:t>
      </w:r>
    </w:p>
    <w:p>
      <w:pPr>
        <w:pStyle w:val="BodyText"/>
      </w:pPr>
      <w:r>
        <w:t xml:space="preserve">В напряженной полуфинальной игре против датского «Копенгагена» команда «Строгино» обыграла соперника с не менее убедительным счетом — 2:0. В финале турнира «Строгино» играло против московского «Динамо». Исход встречи решил один-единственный забитый мяч, который влетел в воротах нашей команды.</w:t>
      </w:r>
    </w:p>
    <w:p>
      <w:pPr>
        <w:pStyle w:val="BodyText"/>
      </w:pPr>
      <w:r>
        <w:t xml:space="preserve">Главный тренер «Строгино-U12» Александр Яцышен поделился своими впечатлениями:</w:t>
      </w:r>
    </w:p>
    <w:p>
      <w:pPr>
        <w:pStyle w:val="BodyText"/>
      </w:pPr>
      <w:r>
        <w:t xml:space="preserve">«Эмоции от турнира — самые положительные! Других и быть не могло. Мы обыграли английский „Эвертон“ — одну из самых сильных академий, представленных на мундиале. Также был повержен брюссельский „Брюгге“ — команда-поставщик талантов в топовые европейские команды и для сборной Бельгии. Это выступление запомнится мне и футболистам на всю жизнь!»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http://strogino.mos.ru/presscenter/news/detail/12931746.html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931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931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2025-06-22T06:02:13Z</dcterms:created>
  <dcterms:modified xsi:type="dcterms:W3CDTF">2025-06-22T06:02:13Z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