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3ff9bd2d00da693472a0d820c093d489a1307"/>
    <w:p>
      <w:pPr>
        <w:pStyle w:val="Heading3"/>
      </w:pPr>
      <w:r>
        <w:t xml:space="preserve">Ветераны из Строгина получат дополнительную помощь</w:t>
      </w:r>
    </w:p>
    <w:p>
      <w:pPr>
        <w:pStyle w:val="FirstParagraph"/>
      </w:pPr>
      <w:r>
        <w:t xml:space="preserve">07.04.2025</w:t>
      </w:r>
    </w:p>
    <w:p>
      <w:pPr>
        <w:pStyle w:val="BodyText"/>
      </w:pPr>
      <w:r>
        <w:rPr>
          <w:iCs/>
          <w:i/>
          <w:bCs/>
          <w:b/>
        </w:rPr>
        <w:t xml:space="preserve">07.04.2025. С 10 апреля по 22 июня в столице пройдет благотворительная акция «Красная гвоздика». Волонтеры выйдут на улицы и будут распространять значки «Красная гвоздика» за пожертвования.</w:t>
      </w:r>
    </w:p>
    <w:p>
      <w:pPr>
        <w:pStyle w:val="BodyText"/>
      </w:pPr>
      <w:r>
        <w:t xml:space="preserve">Также значки можно приобрести на популярных маркетплейсах. Все собранные средства будут направлены на медицинскую помощь ветеранам Великой Отечественной войны.</w:t>
      </w:r>
    </w:p>
    <w:p>
      <w:pPr>
        <w:pStyle w:val="BodyText"/>
      </w:pPr>
      <w:r>
        <w:t xml:space="preserve">Кроме волонтерских движений в распространении значков принимают участие торговые сети «Авоська», «Твой дом», «Магнит» и «Зеленый остров», маркетплейсы Wildberries и OZON. Значки также можно приобрести у проводников в поездах «Сапсан» и поездах дальнего следования РЖД, на ВДНХ и в некоторых отделениях Почты России — поэтому любой желающий, независимо от места нахождения, сможет стать участником акции и внести свой вклад в заботу о ветеранах.</w:t>
      </w:r>
    </w:p>
    <w:p>
      <w:pPr>
        <w:pStyle w:val="BodyText"/>
      </w:pPr>
      <w:r>
        <w:t xml:space="preserve">Главная цель благотворительной акции — собрать средства для оказания медицинской помощи ветеранам Великой Отечественной войны и других боевых действий.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http://strogino.mos.ru/presscenter/news/detail/12900092.html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29000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29000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2025-05-16T05:56:42Z</dcterms:created>
  <dcterms:modified xsi:type="dcterms:W3CDTF">2025-05-16T05:56:42Z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