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1c4c8b2d00f17bcee683235deb7d4c334296"/>
    <w:p>
      <w:pPr>
        <w:pStyle w:val="Heading3"/>
      </w:pPr>
      <w:r>
        <w:t xml:space="preserve">В столичном главке Росгвардии определили лучших в зимнем троеборье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Более 70 сотрудников и военнослужащих из 10 подразделений продемонстрировали свои спортивные навыки в трех дисциплинах: плавании (200 метров), стрельбе из пистолета Макарова и лыжных гонках на дистанции 5 км. Определение победителей велось по сумме очков, полученных за каждое упражнение. Участники сражались за победу в упорной борьбе, демонстрируя не только физическую подготовку, но и командный дух.</w:t>
      </w:r>
    </w:p>
    <w:p>
      <w:pPr>
        <w:pStyle w:val="BodyText"/>
      </w:pPr>
      <w:r>
        <w:t xml:space="preserve">Команда полков и Центра по охране объектов органов государственной власти и правительственных учреждений г. Москвы Управления вневедомственной охраны стала триумфатором соревнований, заняв первое место в общекомандном зачете. Второе место завоевали спортсмены ОМОН «Авангард», а третье – сборная межрайонных отделов вневедомственной охраны по административным округам.</w:t>
      </w:r>
    </w:p>
    <w:p>
      <w:pPr>
        <w:pStyle w:val="BodyText"/>
      </w:pPr>
      <w:r>
        <w:t xml:space="preserve">Торжественную церемонию награждения победителей провели заместитель начальника штаба полковник полиции Александр Беляев и начальник отделения профессиональной служебной и физической подготовки подполковник Олег Левкин. Победители были награждены кубками, медалями, грамотами и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http://strogino.mos.ru/presscenter/news/detail/12768580.html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68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68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2025-02-05T01:56:03Z</dcterms:created>
  <dcterms:modified xsi:type="dcterms:W3CDTF">2025-02-05T01:56:03Z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