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2eb555ca70e33799f4246183e95e573c3318b"/>
    <w:p>
      <w:pPr>
        <w:pStyle w:val="Heading3"/>
      </w:pPr>
      <w:r>
        <w:t xml:space="preserve">Мастер-класс по изготовлению световозвращающих элементов</w:t>
      </w:r>
    </w:p>
    <w:p>
      <w:pPr>
        <w:pStyle w:val="FirstParagraph"/>
      </w:pPr>
      <w:r>
        <w:t xml:space="preserve">15.11.2024</w:t>
      </w:r>
    </w:p>
    <w:p>
      <w:pPr>
        <w:pStyle w:val="BodyText"/>
      </w:pPr>
      <w:r>
        <w:rPr>
          <w:bCs/>
          <w:b/>
        </w:rPr>
        <w:t xml:space="preserve">Сотрудниками Госавтоинспекции в школе №1747 района Митино проведен мастер-класс по ПДД и по изготовлению</w:t>
      </w:r>
      <w:r>
        <w:t xml:space="preserve"> </w:t>
      </w:r>
      <w:r>
        <w:t xml:space="preserve">СВЭ</w:t>
      </w:r>
      <w:r>
        <w:t xml:space="preserve"> </w:t>
      </w:r>
      <w:r>
        <w:rPr>
          <w:bCs/>
          <w:b/>
        </w:rPr>
        <w:t xml:space="preserve">(световозвращающих элементов) с дошкольниками.</w:t>
      </w:r>
    </w:p>
    <w:p>
      <w:pPr>
        <w:pStyle w:val="BodyText"/>
      </w:pPr>
      <w:r>
        <w:t xml:space="preserve">Инспекторами СЗАО проведены разъяснительные беседы с дошкольниками ГБОУ школы № 1747 района Митино о соблюдении правил дорожного движения на пешеходных переходах и дворовой территории, а также рассказали о необходимости использования световозвращающих элементов на одежде пешеходов, об их видах и предназначении. После чего, ребята совместно с педагогами, используя светоотражающую бумагу, ножницы и клей, изготовили СВЭ, которые помогают водителям заметить пешехода на дороге.</w:t>
      </w:r>
    </w:p>
    <w:p>
      <w:pPr>
        <w:pStyle w:val="BodyText"/>
      </w:pPr>
      <w:r>
        <w:t xml:space="preserve">В завершении мастер-класса сотрудники ГИБДД подарили каждому дошкольнику листовку по ПДД, призвали ребят неукоснительно соблюдать Правила дорожного движения, использовать светоотражающие элементы, заботиться о своей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http://strogino.mos.ru/presscenter/news/detail/12663200.html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663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663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2025-04-13T04:26:57Z</dcterms:created>
  <dcterms:modified xsi:type="dcterms:W3CDTF">2025-04-13T04:26:57Z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