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ef0c93f70de8b31c5596374b202d6b7b8a242"/>
    <w:p>
      <w:pPr>
        <w:pStyle w:val="Heading3"/>
      </w:pPr>
      <w:r>
        <w:t xml:space="preserve">Сапбордистов на пляжах Строгино планируют штрафовать за нарушения на воде</w:t>
      </w:r>
    </w:p>
    <w:p>
      <w:pPr>
        <w:pStyle w:val="FirstParagraph"/>
      </w:pPr>
      <w:r>
        <w:t xml:space="preserve">12.07.2024</w:t>
      </w:r>
    </w:p>
    <w:p>
      <w:pPr>
        <w:pStyle w:val="BodyText"/>
      </w:pPr>
      <w:r>
        <w:rPr>
          <w:bCs/>
          <w:b/>
          <w:iCs/>
          <w:i/>
        </w:rPr>
        <w:t xml:space="preserve">12.07.2024 Федеральный закон о сапбордах может ввести ответственность на акваториях за нарушения...В скором времени введут федеральный закон по сапборду и, соответственно, можно будет людей как-то наказывать., сообщил ТАСС старший госинспектор Центра ГИМС ГУ МЧС РФ по Москве Александр Кажуров.</w:t>
      </w:r>
    </w:p>
    <w:p>
      <w:pPr>
        <w:pStyle w:val="BodyText"/>
      </w:pPr>
      <w:r>
        <w:t xml:space="preserve">Для примера он привел Строгино, где сапбордистов "как муравьев". По его словам, они зачастую вместо того, чтобы плавать вдоль берега, выходят на середину водоема, где ходят большие суда, или мешают спасателям. Также они рискуют своей жизнью, не надевая спасательные жилеты.</w:t>
      </w:r>
    </w:p>
    <w:p>
      <w:pPr>
        <w:pStyle w:val="BodyText"/>
      </w:pPr>
      <w:r>
        <w:t xml:space="preserve">Введение штрафов против сапбордистов-нарушителей представитель МЧС объяснил тем, что "в России по-другому не понимают".</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http://strogino.mos.ru/presscenter/news/detail/12475885.html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24758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24758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2025-02-19T18:20:03Z</dcterms:created>
  <dcterms:modified xsi:type="dcterms:W3CDTF">2025-02-19T18:20:03Z</dcterms:modified>
</cp:coreProperties>
</file>

<file path=docProps/custom.xml><?xml version="1.0" encoding="utf-8"?>
<Properties xmlns="http://schemas.openxmlformats.org/officeDocument/2006/custom-properties" xmlns:vt="http://schemas.openxmlformats.org/officeDocument/2006/docPropsVTypes"/>
</file>