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1626407183988f347a14d2f49a80bfcb97e88e"/>
    <w:p>
      <w:pPr>
        <w:pStyle w:val="Heading3"/>
      </w:pPr>
      <w:r>
        <w:t xml:space="preserve">Управа района Строгино информирует. Отчет по реализации плана противодействия коррупции в управе района Строгино города Москвы на 2018-2020 годы за первое полугодие 2020 года.</w:t>
      </w:r>
    </w:p>
    <w:p>
      <w:pPr>
        <w:pStyle w:val="FirstParagraph"/>
      </w:pPr>
      <w:r>
        <w:t xml:space="preserve">23.06.2020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Отчет по реализации Плана противодействия коррупции за 1 полугодие 2020 года.doc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http://strogino.mos.ru/anti-corruption-new/plans-papers-reports-reviews-static-information-on-combating-corruption/detail/8985874.html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Строгино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/medialibrary/5ee/otchet-po-realizatsii-plana-protivodeystviya-korruptsii-za-1-polugodie-2020-goda.doc" TargetMode="External" /><Relationship Type="http://schemas.openxmlformats.org/officeDocument/2006/relationships/hyperlink" Id="rId22" Target="http://strogino.mos.ru" TargetMode="External" /><Relationship Type="http://schemas.openxmlformats.org/officeDocument/2006/relationships/hyperlink" Id="rId21" Target="http://strogino.mos.ru/anti-corruption-new/plans-papers-reports-reviews-static-information-on-combating-corruption/detail/89858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/medialibrary/5ee/otchet-po-realizatsii-plana-protivodeystviya-korruptsii-za-1-polugodie-2020-goda.doc" TargetMode="External" /><Relationship Type="http://schemas.openxmlformats.org/officeDocument/2006/relationships/hyperlink" Id="rId22" Target="http://strogino.mos.ru" TargetMode="External" /><Relationship Type="http://schemas.openxmlformats.org/officeDocument/2006/relationships/hyperlink" Id="rId21" Target="http://strogino.mos.ru/anti-corruption-new/plans-papers-reports-reviews-static-information-on-combating-corruption/detail/89858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2025-02-05T10:40:08Z</dcterms:created>
  <dcterms:modified xsi:type="dcterms:W3CDTF">2025-02-05T10:40:08Z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